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2E" w:rsidRPr="005703A1" w:rsidRDefault="00E07C2E" w:rsidP="004526DD">
      <w:pPr>
        <w:rPr>
          <w:rFonts w:ascii="Century Gothic" w:hAnsi="Century Gothic" w:cs="Berlin Sans FB"/>
          <w:sz w:val="22"/>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 xml:space="preserve">Math Workshop </w:t>
      </w:r>
    </w:p>
    <w:p w:rsidR="00E44EEF" w:rsidRDefault="001E1123" w:rsidP="00CC4CDF">
      <w:pPr>
        <w:rPr>
          <w:rFonts w:ascii="Century Gothic" w:hAnsi="Century Gothic"/>
          <w:sz w:val="22"/>
        </w:rPr>
      </w:pPr>
      <w:r>
        <w:rPr>
          <w:rFonts w:ascii="Century Gothic" w:hAnsi="Century Gothic" w:cs="Berlin Sans FB"/>
          <w:sz w:val="22"/>
        </w:rPr>
        <w:t xml:space="preserve">This week in math we will </w:t>
      </w:r>
      <w:r w:rsidR="00CC4CDF">
        <w:rPr>
          <w:rFonts w:ascii="Century Gothic" w:hAnsi="Century Gothic" w:cs="Berlin Sans FB"/>
          <w:sz w:val="22"/>
        </w:rPr>
        <w:t>continue investigating fractions</w:t>
      </w:r>
      <w:r w:rsidR="00C8376B">
        <w:rPr>
          <w:rFonts w:ascii="Century Gothic" w:hAnsi="Century Gothic"/>
          <w:sz w:val="22"/>
        </w:rPr>
        <w:t>.</w:t>
      </w:r>
      <w:r>
        <w:rPr>
          <w:rFonts w:ascii="Century Gothic" w:hAnsi="Century Gothic"/>
          <w:sz w:val="22"/>
        </w:rPr>
        <w:t xml:space="preserve"> </w:t>
      </w:r>
      <w:r w:rsidR="00CC4CDF">
        <w:rPr>
          <w:rFonts w:ascii="Century Gothic" w:hAnsi="Century Gothic"/>
          <w:sz w:val="22"/>
        </w:rPr>
        <w:t>During the first week of our fractions unit, students began learning key vocabulary and worked hard to understand fractions on a very concrete level. They made fraction cards and explored fractions using pattern blocks. This week, students will begin to see how fractions are used in everyday life. You can help your child begin to see fractions in your everyday routines, too:</w:t>
      </w:r>
    </w:p>
    <w:p w:rsidR="00E44EEF" w:rsidRDefault="00CC4CDF" w:rsidP="00E44EEF">
      <w:pPr>
        <w:pStyle w:val="ListParagraph"/>
        <w:numPr>
          <w:ilvl w:val="0"/>
          <w:numId w:val="7"/>
        </w:numPr>
        <w:rPr>
          <w:rFonts w:ascii="Century Gothic" w:hAnsi="Century Gothic"/>
          <w:sz w:val="22"/>
        </w:rPr>
      </w:pPr>
      <w:r>
        <w:rPr>
          <w:rFonts w:ascii="Century Gothic" w:hAnsi="Century Gothic"/>
          <w:sz w:val="22"/>
        </w:rPr>
        <w:t>Point out measurements that are in fractions as you are cooking or looking at recipes</w:t>
      </w:r>
    </w:p>
    <w:p w:rsidR="00E44EEF" w:rsidRDefault="00CC4CDF" w:rsidP="00E44EEF">
      <w:pPr>
        <w:pStyle w:val="ListParagraph"/>
        <w:numPr>
          <w:ilvl w:val="0"/>
          <w:numId w:val="7"/>
        </w:numPr>
        <w:rPr>
          <w:rFonts w:ascii="Century Gothic" w:hAnsi="Century Gothic"/>
          <w:sz w:val="22"/>
        </w:rPr>
      </w:pPr>
      <w:r>
        <w:rPr>
          <w:rFonts w:ascii="Century Gothic" w:hAnsi="Century Gothic"/>
          <w:sz w:val="22"/>
        </w:rPr>
        <w:t>Fractions</w:t>
      </w:r>
      <w:r w:rsidR="00091D18">
        <w:rPr>
          <w:rFonts w:ascii="Century Gothic" w:hAnsi="Century Gothic"/>
          <w:sz w:val="22"/>
        </w:rPr>
        <w:t xml:space="preserve"> when telling time – ½ past 8, a</w:t>
      </w:r>
      <w:r>
        <w:rPr>
          <w:rFonts w:ascii="Century Gothic" w:hAnsi="Century Gothic"/>
          <w:sz w:val="22"/>
        </w:rPr>
        <w:t xml:space="preserve"> quarter till 5, etc.</w:t>
      </w:r>
    </w:p>
    <w:p w:rsidR="00CC4CDF" w:rsidRDefault="00CC4CDF" w:rsidP="00E44EEF">
      <w:pPr>
        <w:pStyle w:val="ListParagraph"/>
        <w:numPr>
          <w:ilvl w:val="0"/>
          <w:numId w:val="7"/>
        </w:numPr>
        <w:rPr>
          <w:rFonts w:ascii="Century Gothic" w:hAnsi="Century Gothic"/>
          <w:sz w:val="22"/>
        </w:rPr>
      </w:pPr>
      <w:r>
        <w:rPr>
          <w:rFonts w:ascii="Century Gothic" w:hAnsi="Century Gothic"/>
          <w:sz w:val="22"/>
        </w:rPr>
        <w:t>Sales while shopping</w:t>
      </w:r>
    </w:p>
    <w:p w:rsidR="00CC4CDF" w:rsidRPr="00CC4CDF" w:rsidRDefault="00CC4CDF" w:rsidP="00CC4CDF">
      <w:pPr>
        <w:rPr>
          <w:rFonts w:ascii="Century Gothic" w:hAnsi="Century Gothic"/>
          <w:sz w:val="22"/>
        </w:rPr>
      </w:pPr>
      <w:r>
        <w:rPr>
          <w:rFonts w:ascii="Century Gothic" w:hAnsi="Century Gothic"/>
          <w:sz w:val="22"/>
        </w:rPr>
        <w:t>Let us know the other creative ways that you and your child recognize fractions in everyday life!</w:t>
      </w:r>
    </w:p>
    <w:p w:rsidR="00C86823" w:rsidRDefault="00C86823" w:rsidP="00C86823">
      <w:pPr>
        <w:rPr>
          <w:rFonts w:ascii="Century Gothic" w:hAnsi="Century Gothic"/>
          <w:b/>
          <w:sz w:val="22"/>
        </w:rPr>
      </w:pPr>
      <w:r w:rsidRPr="00874884">
        <w:rPr>
          <w:rFonts w:ascii="Century Gothic" w:hAnsi="Century Gothic"/>
          <w:b/>
          <w:sz w:val="22"/>
        </w:rPr>
        <w:t>Important vocabulary:</w:t>
      </w:r>
      <w:r w:rsidR="00874884">
        <w:rPr>
          <w:rFonts w:ascii="Century Gothic" w:hAnsi="Century Gothic"/>
          <w:b/>
          <w:sz w:val="22"/>
        </w:rPr>
        <w:t xml:space="preserve"> fraction, unit fraction, numerator, denominator, equal groups, </w:t>
      </w:r>
      <w:r w:rsidR="00D3772E">
        <w:rPr>
          <w:rFonts w:ascii="Century Gothic" w:hAnsi="Century Gothic"/>
          <w:b/>
          <w:sz w:val="22"/>
        </w:rPr>
        <w:t>equivalent, partition, compare, whole</w:t>
      </w:r>
    </w:p>
    <w:p w:rsidR="00CC4CDF" w:rsidRPr="00CC4CDF" w:rsidRDefault="00CC4CDF" w:rsidP="00C86823">
      <w:pPr>
        <w:rPr>
          <w:rFonts w:ascii="Century Gothic" w:hAnsi="Century Gothic"/>
          <w:sz w:val="22"/>
        </w:rPr>
      </w:pPr>
      <w:r>
        <w:rPr>
          <w:rFonts w:ascii="Century Gothic" w:hAnsi="Century Gothic"/>
          <w:sz w:val="22"/>
        </w:rPr>
        <w:t>Don’t forget to check out these online resources!</w:t>
      </w:r>
    </w:p>
    <w:p w:rsidR="00C86823" w:rsidRDefault="00874884" w:rsidP="00874884">
      <w:pPr>
        <w:pStyle w:val="ListParagraph"/>
        <w:numPr>
          <w:ilvl w:val="0"/>
          <w:numId w:val="8"/>
        </w:numPr>
        <w:rPr>
          <w:rFonts w:ascii="Century Gothic" w:hAnsi="Century Gothic"/>
          <w:sz w:val="22"/>
        </w:rPr>
      </w:pPr>
      <w:r w:rsidRPr="00874884">
        <w:rPr>
          <w:rFonts w:ascii="Century Gothic" w:hAnsi="Century Gothic"/>
          <w:sz w:val="22"/>
        </w:rPr>
        <w:t xml:space="preserve">Math Expressions </w:t>
      </w:r>
      <w:proofErr w:type="spellStart"/>
      <w:r w:rsidRPr="00874884">
        <w:rPr>
          <w:rFonts w:ascii="Century Gothic" w:hAnsi="Century Gothic"/>
          <w:sz w:val="22"/>
        </w:rPr>
        <w:t>eGlossary</w:t>
      </w:r>
      <w:proofErr w:type="spellEnd"/>
      <w:r w:rsidRPr="00874884">
        <w:rPr>
          <w:rFonts w:ascii="Century Gothic" w:hAnsi="Century Gothic"/>
          <w:sz w:val="22"/>
        </w:rPr>
        <w:t xml:space="preserve">: </w:t>
      </w:r>
      <w:r>
        <w:rPr>
          <w:rFonts w:ascii="Century Gothic" w:hAnsi="Century Gothic"/>
          <w:sz w:val="22"/>
        </w:rPr>
        <w:t xml:space="preserve"> </w:t>
      </w:r>
      <w:hyperlink r:id="rId7" w:history="1">
        <w:r w:rsidRPr="00874884">
          <w:rPr>
            <w:rStyle w:val="Hyperlink"/>
            <w:rFonts w:ascii="Century Gothic" w:hAnsi="Century Gothic"/>
            <w:sz w:val="22"/>
          </w:rPr>
          <w:t>http://www.eduplace.com/kids/mthexp/g3/index.html#</w:t>
        </w:r>
      </w:hyperlink>
    </w:p>
    <w:p w:rsidR="00D3772E" w:rsidRDefault="00D3772E" w:rsidP="00D3772E">
      <w:pPr>
        <w:pStyle w:val="ListParagraph"/>
        <w:numPr>
          <w:ilvl w:val="0"/>
          <w:numId w:val="8"/>
        </w:numPr>
        <w:rPr>
          <w:rFonts w:ascii="Century Gothic" w:hAnsi="Century Gothic"/>
          <w:sz w:val="22"/>
        </w:rPr>
      </w:pPr>
      <w:r>
        <w:rPr>
          <w:rFonts w:ascii="Century Gothic" w:hAnsi="Century Gothic"/>
          <w:sz w:val="22"/>
        </w:rPr>
        <w:t xml:space="preserve">National Library of Virtual Manipulatives: </w:t>
      </w:r>
      <w:hyperlink r:id="rId8" w:history="1">
        <w:r w:rsidRPr="00D3772E">
          <w:rPr>
            <w:rStyle w:val="Hyperlink"/>
            <w:rFonts w:ascii="Century Gothic" w:hAnsi="Century Gothic"/>
            <w:sz w:val="22"/>
          </w:rPr>
          <w:t>http://nlvm.usu.edu/en/nav/grade_g_2.html</w:t>
        </w:r>
      </w:hyperlink>
    </w:p>
    <w:p w:rsidR="00D3772E" w:rsidRDefault="00D3772E" w:rsidP="00874884">
      <w:pPr>
        <w:pStyle w:val="ListParagraph"/>
        <w:numPr>
          <w:ilvl w:val="0"/>
          <w:numId w:val="8"/>
        </w:numPr>
        <w:rPr>
          <w:rFonts w:ascii="Century Gothic" w:hAnsi="Century Gothic"/>
          <w:sz w:val="22"/>
        </w:rPr>
      </w:pPr>
      <w:r>
        <w:rPr>
          <w:rFonts w:ascii="Century Gothic" w:hAnsi="Century Gothic"/>
          <w:sz w:val="22"/>
        </w:rPr>
        <w:t>Virtual Fraction Manipulatives (Select 3</w:t>
      </w:r>
      <w:r w:rsidRPr="00D3772E">
        <w:rPr>
          <w:rFonts w:ascii="Century Gothic" w:hAnsi="Century Gothic"/>
          <w:sz w:val="22"/>
          <w:vertAlign w:val="superscript"/>
        </w:rPr>
        <w:t>rd</w:t>
      </w:r>
      <w:r>
        <w:rPr>
          <w:rFonts w:ascii="Century Gothic" w:hAnsi="Century Gothic"/>
          <w:sz w:val="22"/>
        </w:rPr>
        <w:t xml:space="preserve"> grade and then fraction circles or tiles) </w:t>
      </w:r>
    </w:p>
    <w:p w:rsidR="00D3772E" w:rsidRDefault="004E55EF" w:rsidP="00D3772E">
      <w:pPr>
        <w:ind w:left="720"/>
        <w:rPr>
          <w:rFonts w:ascii="Century Gothic" w:hAnsi="Century Gothic"/>
          <w:sz w:val="20"/>
          <w:szCs w:val="20"/>
        </w:rPr>
      </w:pPr>
      <w:hyperlink r:id="rId9" w:history="1">
        <w:r w:rsidR="00D3772E" w:rsidRPr="00D3772E">
          <w:rPr>
            <w:rStyle w:val="Hyperlink"/>
            <w:rFonts w:ascii="Century Gothic" w:hAnsi="Century Gothic"/>
            <w:sz w:val="20"/>
            <w:szCs w:val="20"/>
          </w:rPr>
          <w:t>http://www.glencoe.com/sites/common_assets/mathematics/ebook_assets/vmf/VMF-Interface.html</w:t>
        </w:r>
      </w:hyperlink>
    </w:p>
    <w:p w:rsidR="00D3772E" w:rsidRPr="00D3772E" w:rsidRDefault="00D3772E" w:rsidP="00D3772E">
      <w:pPr>
        <w:rPr>
          <w:rFonts w:ascii="Century Gothic" w:hAnsi="Century Gothic"/>
        </w:rPr>
      </w:pPr>
    </w:p>
    <w:p w:rsidR="00E07C2E" w:rsidRPr="00C8376B" w:rsidRDefault="00C8376B" w:rsidP="00091D18">
      <w:pPr>
        <w:jc w:val="center"/>
        <w:rPr>
          <w:rFonts w:ascii="Century Gothic" w:hAnsi="Century Gothic" w:cs="Berlin Sans FB"/>
          <w:b/>
          <w:sz w:val="22"/>
        </w:rPr>
      </w:pPr>
      <w:r w:rsidRPr="00C8376B">
        <w:rPr>
          <w:rFonts w:ascii="Century Gothic" w:hAnsi="Century Gothic"/>
          <w:b/>
          <w:sz w:val="22"/>
        </w:rPr>
        <w:t>Keep up the practice with those multiplication facts!</w:t>
      </w:r>
      <w:r w:rsidR="00CC4CDF">
        <w:rPr>
          <w:rFonts w:ascii="Century Gothic" w:hAnsi="Century Gothic"/>
          <w:b/>
          <w:sz w:val="22"/>
        </w:rPr>
        <w:t xml:space="preserve"> </w:t>
      </w:r>
      <w:r w:rsidR="00091D18">
        <w:rPr>
          <w:rFonts w:ascii="Century Gothic" w:hAnsi="Century Gothic"/>
          <w:b/>
          <w:sz w:val="22"/>
        </w:rPr>
        <w:t>Mixed multiplication facts and d</w:t>
      </w:r>
      <w:r w:rsidR="00CC4CDF">
        <w:rPr>
          <w:rFonts w:ascii="Century Gothic" w:hAnsi="Century Gothic"/>
          <w:b/>
          <w:sz w:val="22"/>
        </w:rPr>
        <w:t>ivision facts are coming up next!</w:t>
      </w:r>
    </w:p>
    <w:p w:rsidR="00931119" w:rsidRPr="005703A1" w:rsidRDefault="00931119" w:rsidP="00310418">
      <w:pPr>
        <w:rPr>
          <w:rFonts w:ascii="Century Gothic" w:hAnsi="Century Gothic" w:cs="Berlin Sans FB"/>
          <w:sz w:val="22"/>
        </w:rPr>
      </w:pPr>
    </w:p>
    <w:p w:rsidR="00E07C2E" w:rsidRPr="005703A1" w:rsidRDefault="00E07C2E" w:rsidP="00310418">
      <w:pPr>
        <w:rPr>
          <w:rFonts w:ascii="Century Gothic" w:hAnsi="Century Gothic" w:cs="Berlin Sans FB"/>
          <w:b/>
          <w:sz w:val="22"/>
          <w:szCs w:val="28"/>
          <w:u w:val="single"/>
        </w:rPr>
      </w:pPr>
      <w:r w:rsidRPr="005703A1">
        <w:rPr>
          <w:rFonts w:ascii="Century Gothic" w:hAnsi="Century Gothic" w:cs="Berlin Sans FB"/>
          <w:b/>
          <w:sz w:val="22"/>
          <w:szCs w:val="28"/>
          <w:u w:val="single"/>
        </w:rPr>
        <w:t>Reader’s Workshop</w:t>
      </w:r>
    </w:p>
    <w:p w:rsidR="00436575" w:rsidRDefault="00091D18" w:rsidP="00436575">
      <w:pPr>
        <w:rPr>
          <w:rFonts w:ascii="Century Gothic" w:hAnsi="Century Gothic" w:cs="Berlin Sans FB"/>
          <w:sz w:val="22"/>
        </w:rPr>
      </w:pPr>
      <w:r>
        <w:rPr>
          <w:rFonts w:ascii="Century Gothic" w:hAnsi="Century Gothic" w:cs="Berlin Sans FB"/>
          <w:sz w:val="22"/>
        </w:rPr>
        <w:t xml:space="preserve">Students have finished </w:t>
      </w:r>
      <w:r w:rsidR="00CC4CDF">
        <w:rPr>
          <w:rFonts w:ascii="Century Gothic" w:hAnsi="Century Gothic" w:cs="Berlin Sans FB"/>
          <w:sz w:val="22"/>
        </w:rPr>
        <w:t xml:space="preserve">their mystery units and are now studying biographies. The students read the biography of Deborah Sampson as a whole class and loved it! </w:t>
      </w:r>
      <w:r>
        <w:rPr>
          <w:rFonts w:ascii="Century Gothic" w:hAnsi="Century Gothic" w:cs="Berlin Sans FB"/>
          <w:sz w:val="22"/>
        </w:rPr>
        <w:t xml:space="preserve">She was a secret soldier during the Revolutionary War. </w:t>
      </w:r>
      <w:r w:rsidR="00CC4CDF">
        <w:rPr>
          <w:rFonts w:ascii="Century Gothic" w:hAnsi="Century Gothic" w:cs="Berlin Sans FB"/>
          <w:sz w:val="22"/>
        </w:rPr>
        <w:t>Students have chosen biographies to read on their own and are practicing</w:t>
      </w:r>
      <w:r w:rsidR="00436575">
        <w:rPr>
          <w:rFonts w:ascii="Century Gothic" w:hAnsi="Century Gothic" w:cs="Berlin Sans FB"/>
          <w:sz w:val="22"/>
        </w:rPr>
        <w:t xml:space="preserve"> many skills while they are reading. They are</w:t>
      </w:r>
      <w:r w:rsidR="00CC4CDF">
        <w:rPr>
          <w:rFonts w:ascii="Century Gothic" w:hAnsi="Century Gothic" w:cs="Berlin Sans FB"/>
          <w:sz w:val="22"/>
        </w:rPr>
        <w:t xml:space="preserve"> looking for character traits, </w:t>
      </w:r>
      <w:r w:rsidR="00436575">
        <w:rPr>
          <w:rFonts w:ascii="Century Gothic" w:hAnsi="Century Gothic" w:cs="Berlin Sans FB"/>
          <w:sz w:val="22"/>
        </w:rPr>
        <w:t xml:space="preserve">learning </w:t>
      </w:r>
      <w:r w:rsidR="00CC4CDF">
        <w:rPr>
          <w:rFonts w:ascii="Century Gothic" w:hAnsi="Century Gothic" w:cs="Berlin Sans FB"/>
          <w:sz w:val="22"/>
        </w:rPr>
        <w:t xml:space="preserve">lessons that can be </w:t>
      </w:r>
      <w:r w:rsidR="00436575">
        <w:rPr>
          <w:rFonts w:ascii="Century Gothic" w:hAnsi="Century Gothic" w:cs="Berlin Sans FB"/>
          <w:sz w:val="22"/>
        </w:rPr>
        <w:t>taken f</w:t>
      </w:r>
      <w:r w:rsidR="00CC4CDF">
        <w:rPr>
          <w:rFonts w:ascii="Century Gothic" w:hAnsi="Century Gothic" w:cs="Berlin Sans FB"/>
          <w:sz w:val="22"/>
        </w:rPr>
        <w:t xml:space="preserve">rom </w:t>
      </w:r>
      <w:r w:rsidR="00436575">
        <w:rPr>
          <w:rFonts w:ascii="Century Gothic" w:hAnsi="Century Gothic" w:cs="Berlin Sans FB"/>
          <w:sz w:val="22"/>
        </w:rPr>
        <w:t xml:space="preserve">one’s </w:t>
      </w:r>
      <w:r w:rsidR="00CC4CDF">
        <w:rPr>
          <w:rFonts w:ascii="Century Gothic" w:hAnsi="Century Gothic" w:cs="Berlin Sans FB"/>
          <w:sz w:val="22"/>
        </w:rPr>
        <w:t xml:space="preserve">life experiences, </w:t>
      </w:r>
      <w:r w:rsidR="00436575">
        <w:rPr>
          <w:rFonts w:ascii="Century Gothic" w:hAnsi="Century Gothic" w:cs="Berlin Sans FB"/>
          <w:sz w:val="22"/>
        </w:rPr>
        <w:t xml:space="preserve">comparing and contrasting </w:t>
      </w:r>
      <w:r w:rsidR="00CC4CDF">
        <w:rPr>
          <w:rFonts w:ascii="Century Gothic" w:hAnsi="Century Gothic" w:cs="Berlin Sans FB"/>
          <w:sz w:val="22"/>
        </w:rPr>
        <w:t xml:space="preserve">point of view, and </w:t>
      </w:r>
      <w:r w:rsidR="00436575">
        <w:rPr>
          <w:rFonts w:ascii="Century Gothic" w:hAnsi="Century Gothic" w:cs="Berlin Sans FB"/>
          <w:sz w:val="22"/>
        </w:rPr>
        <w:t>they are learning to sequence events on a timeline.</w:t>
      </w:r>
    </w:p>
    <w:p w:rsidR="00CF28C9" w:rsidRDefault="00CF28C9" w:rsidP="00CD7B3B">
      <w:pPr>
        <w:rPr>
          <w:rFonts w:ascii="Century Gothic" w:hAnsi="Century Gothic" w:cs="Berlin Sans FB"/>
          <w:sz w:val="22"/>
        </w:rPr>
      </w:pPr>
      <w:r>
        <w:rPr>
          <w:rFonts w:ascii="Century Gothic" w:hAnsi="Century Gothic" w:cs="Berlin Sans FB"/>
          <w:sz w:val="22"/>
        </w:rPr>
        <w:t xml:space="preserve"> </w:t>
      </w:r>
    </w:p>
    <w:p w:rsidR="00E07C2E" w:rsidRDefault="00CF28C9" w:rsidP="00CD7B3B">
      <w:pPr>
        <w:rPr>
          <w:rFonts w:ascii="Century Gothic" w:hAnsi="Century Gothic" w:cs="Berlin Sans FB"/>
          <w:sz w:val="22"/>
        </w:rPr>
      </w:pPr>
      <w:r>
        <w:rPr>
          <w:rFonts w:ascii="Century Gothic" w:hAnsi="Century Gothic" w:cs="Berlin Sans FB"/>
          <w:sz w:val="22"/>
        </w:rPr>
        <w:t>Online biographies for students to read:</w:t>
      </w:r>
    </w:p>
    <w:p w:rsidR="00CF28C9" w:rsidRDefault="004E55EF" w:rsidP="00CD7B3B">
      <w:pPr>
        <w:rPr>
          <w:rFonts w:ascii="Century Gothic" w:hAnsi="Century Gothic" w:cs="Berlin Sans FB"/>
          <w:sz w:val="22"/>
        </w:rPr>
      </w:pPr>
      <w:hyperlink r:id="rId10" w:history="1">
        <w:r w:rsidR="00CF28C9" w:rsidRPr="00CF28C9">
          <w:rPr>
            <w:rStyle w:val="Hyperlink"/>
            <w:rFonts w:ascii="Century Gothic" w:hAnsi="Century Gothic" w:cs="Berlin Sans FB"/>
            <w:sz w:val="22"/>
          </w:rPr>
          <w:t>Famous Leaders for Young Readers</w:t>
        </w:r>
      </w:hyperlink>
    </w:p>
    <w:p w:rsidR="00CF28C9" w:rsidRDefault="004E55EF" w:rsidP="00CD7B3B">
      <w:pPr>
        <w:rPr>
          <w:rFonts w:ascii="Century Gothic" w:hAnsi="Century Gothic" w:cs="Berlin Sans FB"/>
          <w:sz w:val="22"/>
        </w:rPr>
      </w:pPr>
      <w:hyperlink r:id="rId11" w:history="1">
        <w:r w:rsidR="00CF28C9" w:rsidRPr="00CF28C9">
          <w:rPr>
            <w:rStyle w:val="Hyperlink"/>
            <w:rFonts w:ascii="Century Gothic" w:hAnsi="Century Gothic" w:cs="Berlin Sans FB"/>
            <w:sz w:val="22"/>
          </w:rPr>
          <w:t>Biographies for Kids</w:t>
        </w:r>
      </w:hyperlink>
    </w:p>
    <w:p w:rsidR="00CF28C9" w:rsidRDefault="00CF28C9" w:rsidP="00CD7B3B">
      <w:pPr>
        <w:rPr>
          <w:rFonts w:ascii="Century Gothic" w:hAnsi="Century Gothic" w:cs="Berlin Sans FB"/>
          <w:sz w:val="22"/>
        </w:rPr>
      </w:pPr>
      <w:r>
        <w:rPr>
          <w:rFonts w:ascii="Century Gothic" w:hAnsi="Century Gothic" w:cs="Berlin Sans FB"/>
          <w:sz w:val="22"/>
        </w:rPr>
        <w:t xml:space="preserve"> </w:t>
      </w:r>
    </w:p>
    <w:p w:rsidR="00CF28C9" w:rsidRPr="005703A1" w:rsidRDefault="00CF28C9" w:rsidP="00CD7B3B">
      <w:pPr>
        <w:rPr>
          <w:rFonts w:ascii="Century Gothic" w:hAnsi="Century Gothic" w:cs="Berlin Sans FB"/>
          <w:sz w:val="22"/>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Writer’s Workshop</w:t>
      </w:r>
    </w:p>
    <w:p w:rsidR="00E07C2E" w:rsidRPr="005703A1" w:rsidRDefault="00E7581B" w:rsidP="004526DD">
      <w:pPr>
        <w:rPr>
          <w:rFonts w:ascii="Century Gothic" w:hAnsi="Century Gothic" w:cs="Berlin Sans FB"/>
          <w:sz w:val="22"/>
        </w:rPr>
      </w:pPr>
      <w:r>
        <w:rPr>
          <w:rFonts w:ascii="Century Gothic" w:hAnsi="Century Gothic" w:cs="Berlin Sans FB"/>
          <w:sz w:val="22"/>
        </w:rPr>
        <w:t>We are working to draft, edit and revise our realistic fiction stories. Students are:</w:t>
      </w:r>
    </w:p>
    <w:p w:rsidR="00E07C2E" w:rsidRPr="005703A1" w:rsidRDefault="00E7581B" w:rsidP="00A52D6E">
      <w:pPr>
        <w:pStyle w:val="ListParagraph"/>
        <w:numPr>
          <w:ilvl w:val="0"/>
          <w:numId w:val="3"/>
        </w:numPr>
        <w:rPr>
          <w:rFonts w:ascii="Century Gothic" w:hAnsi="Century Gothic"/>
          <w:sz w:val="22"/>
        </w:rPr>
      </w:pPr>
      <w:r>
        <w:rPr>
          <w:rFonts w:ascii="Century Gothic" w:hAnsi="Century Gothic"/>
          <w:sz w:val="22"/>
        </w:rPr>
        <w:t>Using</w:t>
      </w:r>
      <w:r w:rsidR="00E07C2E" w:rsidRPr="005703A1">
        <w:rPr>
          <w:rFonts w:ascii="Century Gothic" w:hAnsi="Century Gothic"/>
          <w:sz w:val="22"/>
        </w:rPr>
        <w:t xml:space="preserve"> dialogue and descriptions of actions, thoughts, and feelings to develop experiences and events or show the response of characters to situations.</w:t>
      </w:r>
    </w:p>
    <w:p w:rsidR="00E07C2E" w:rsidRPr="005703A1" w:rsidRDefault="00E7581B" w:rsidP="006B103E">
      <w:pPr>
        <w:pStyle w:val="ListParagraph"/>
        <w:numPr>
          <w:ilvl w:val="0"/>
          <w:numId w:val="3"/>
        </w:numPr>
        <w:rPr>
          <w:rFonts w:ascii="Century Gothic" w:hAnsi="Century Gothic"/>
          <w:sz w:val="22"/>
        </w:rPr>
      </w:pPr>
      <w:r>
        <w:rPr>
          <w:rFonts w:ascii="Century Gothic" w:hAnsi="Century Gothic"/>
          <w:sz w:val="22"/>
        </w:rPr>
        <w:t>Using</w:t>
      </w:r>
      <w:r w:rsidR="00E07C2E" w:rsidRPr="005703A1">
        <w:rPr>
          <w:rFonts w:ascii="Century Gothic" w:hAnsi="Century Gothic"/>
          <w:sz w:val="22"/>
        </w:rPr>
        <w:t xml:space="preserve"> temporal words and phrases to signal event order.</w:t>
      </w:r>
    </w:p>
    <w:p w:rsidR="00436575" w:rsidRPr="00436575" w:rsidRDefault="00E7581B" w:rsidP="00436575">
      <w:pPr>
        <w:pStyle w:val="ListParagraph"/>
        <w:numPr>
          <w:ilvl w:val="0"/>
          <w:numId w:val="3"/>
        </w:numPr>
        <w:rPr>
          <w:rFonts w:ascii="Century Gothic" w:hAnsi="Century Gothic" w:cs="Berlin Sans FB"/>
          <w:b/>
          <w:sz w:val="22"/>
          <w:szCs w:val="28"/>
          <w:u w:val="single"/>
        </w:rPr>
      </w:pPr>
      <w:r>
        <w:rPr>
          <w:rFonts w:ascii="Century Gothic" w:hAnsi="Century Gothic"/>
          <w:sz w:val="22"/>
        </w:rPr>
        <w:t>Providing a sense of closure to their story.</w:t>
      </w:r>
      <w:r w:rsidR="00436575">
        <w:rPr>
          <w:rFonts w:ascii="Century Gothic" w:hAnsi="Century Gothic"/>
          <w:sz w:val="22"/>
        </w:rPr>
        <w:br/>
      </w:r>
    </w:p>
    <w:p w:rsidR="00436575" w:rsidRPr="00091D18" w:rsidRDefault="00436575" w:rsidP="00436575">
      <w:pPr>
        <w:rPr>
          <w:rFonts w:ascii="Century Gothic" w:hAnsi="Century Gothic" w:cs="Berlin Sans FB"/>
          <w:b/>
          <w:sz w:val="22"/>
          <w:szCs w:val="28"/>
        </w:rPr>
      </w:pPr>
      <w:r>
        <w:rPr>
          <w:rFonts w:ascii="Century Gothic" w:hAnsi="Century Gothic" w:cs="Berlin Sans FB"/>
          <w:sz w:val="22"/>
          <w:szCs w:val="28"/>
        </w:rPr>
        <w:lastRenderedPageBreak/>
        <w:t>After students have finalized their realistic fiction stories and have published them, they will begin working on writing an autobiography including major events in the</w:t>
      </w:r>
      <w:r w:rsidR="00091D18">
        <w:rPr>
          <w:rFonts w:ascii="Century Gothic" w:hAnsi="Century Gothic" w:cs="Berlin Sans FB"/>
          <w:sz w:val="22"/>
          <w:szCs w:val="28"/>
        </w:rPr>
        <w:t xml:space="preserve">ir own lives. They will pick at </w:t>
      </w:r>
      <w:r>
        <w:rPr>
          <w:rFonts w:ascii="Century Gothic" w:hAnsi="Century Gothic" w:cs="Berlin Sans FB"/>
          <w:sz w:val="22"/>
          <w:szCs w:val="28"/>
        </w:rPr>
        <w:t>least 5 big life events to include in their autobiographies and they will practice using detailed descriptions to make the reader feel as if they experienced those life events, too!</w:t>
      </w:r>
      <w:r w:rsidR="00091D18">
        <w:rPr>
          <w:rFonts w:ascii="Century Gothic" w:hAnsi="Century Gothic" w:cs="Berlin Sans FB"/>
          <w:sz w:val="22"/>
          <w:szCs w:val="28"/>
        </w:rPr>
        <w:t xml:space="preserve"> </w:t>
      </w:r>
      <w:r w:rsidR="00091D18" w:rsidRPr="00091D18">
        <w:rPr>
          <w:rFonts w:ascii="Century Gothic" w:hAnsi="Century Gothic" w:cs="Berlin Sans FB"/>
          <w:b/>
          <w:sz w:val="22"/>
          <w:szCs w:val="28"/>
        </w:rPr>
        <w:t xml:space="preserve">Please help your child to select these 5 events. </w:t>
      </w:r>
      <w:r w:rsidR="00091D18">
        <w:rPr>
          <w:rFonts w:ascii="Century Gothic" w:hAnsi="Century Gothic" w:cs="Berlin Sans FB"/>
          <w:b/>
          <w:sz w:val="22"/>
          <w:szCs w:val="28"/>
        </w:rPr>
        <w:t>It would be fun to look through old pictures together!</w:t>
      </w:r>
    </w:p>
    <w:p w:rsidR="00E07C2E" w:rsidRDefault="00E07C2E" w:rsidP="004526DD">
      <w:pPr>
        <w:rPr>
          <w:rFonts w:ascii="Century Gothic" w:hAnsi="Century Gothic" w:cs="Berlin Sans FB"/>
          <w:b/>
          <w:sz w:val="22"/>
          <w:szCs w:val="28"/>
          <w:u w:val="single"/>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Science &amp; Social Studies</w:t>
      </w:r>
    </w:p>
    <w:p w:rsidR="00E7581B" w:rsidRDefault="00436575" w:rsidP="00E7581B">
      <w:pPr>
        <w:rPr>
          <w:rFonts w:ascii="Century Gothic" w:hAnsi="Century Gothic" w:cs="Berlin Sans FB"/>
          <w:sz w:val="22"/>
        </w:rPr>
      </w:pPr>
      <w:r>
        <w:rPr>
          <w:rFonts w:ascii="Century Gothic" w:hAnsi="Century Gothic" w:cs="Berlin Sans FB"/>
          <w:sz w:val="22"/>
        </w:rPr>
        <w:t xml:space="preserve">Students are so excited to do science experiments each day! They have been learning about molecules in solids, liquids, and gases. Students have discovered properties of each of these states of matter and have conducted science experiments to see how those properties change when the states of matter change (for example, when an ice cube melts, the shape changes). </w:t>
      </w:r>
    </w:p>
    <w:p w:rsidR="00436575" w:rsidRDefault="00436575" w:rsidP="00E7581B">
      <w:pPr>
        <w:rPr>
          <w:rFonts w:ascii="Century Gothic" w:hAnsi="Century Gothic" w:cs="Berlin Sans FB"/>
          <w:sz w:val="22"/>
        </w:rPr>
      </w:pPr>
    </w:p>
    <w:p w:rsidR="00436575" w:rsidRPr="00E7581B" w:rsidRDefault="00436575" w:rsidP="00E7581B">
      <w:pPr>
        <w:rPr>
          <w:rFonts w:ascii="Century Gothic" w:hAnsi="Century Gothic" w:cs="Berlin Sans FB"/>
          <w:sz w:val="22"/>
        </w:rPr>
      </w:pPr>
      <w:r>
        <w:rPr>
          <w:rFonts w:ascii="Century Gothic" w:hAnsi="Century Gothic" w:cs="Berlin Sans FB"/>
          <w:sz w:val="22"/>
        </w:rPr>
        <w:t>Students are enjoying the hands on portion of the science curriculum and are investigating changes in the world around them!</w:t>
      </w:r>
    </w:p>
    <w:p w:rsidR="00E015D5" w:rsidRPr="00E015D5" w:rsidRDefault="00E015D5" w:rsidP="00E015D5">
      <w:pPr>
        <w:jc w:val="center"/>
        <w:rPr>
          <w:rFonts w:ascii="Century Gothic" w:hAnsi="Century Gothic" w:cs="Berlin Sans FB"/>
          <w:b/>
          <w:sz w:val="22"/>
          <w:szCs w:val="28"/>
        </w:rPr>
      </w:pPr>
    </w:p>
    <w:p w:rsidR="00E015D5" w:rsidRDefault="00436575" w:rsidP="00E015D5">
      <w:pPr>
        <w:rPr>
          <w:rFonts w:ascii="Century Gothic" w:hAnsi="Century Gothic" w:cs="Berlin Sans FB"/>
          <w:sz w:val="22"/>
          <w:szCs w:val="22"/>
        </w:rPr>
      </w:pPr>
      <w:r>
        <w:rPr>
          <w:rFonts w:ascii="Century Gothic" w:hAnsi="Century Gothic" w:cs="Berlin Sans FB"/>
          <w:b/>
          <w:sz w:val="22"/>
          <w:szCs w:val="22"/>
          <w:u w:val="single"/>
        </w:rPr>
        <w:t>Curriculum Night</w:t>
      </w:r>
    </w:p>
    <w:p w:rsidR="00E07C2E" w:rsidRDefault="00436575" w:rsidP="00C10905">
      <w:pPr>
        <w:rPr>
          <w:rFonts w:ascii="Century Gothic" w:hAnsi="Century Gothic" w:cs="Berlin Sans FB"/>
          <w:sz w:val="22"/>
          <w:szCs w:val="22"/>
        </w:rPr>
      </w:pPr>
      <w:r>
        <w:rPr>
          <w:rFonts w:ascii="Century Gothic" w:hAnsi="Century Gothic" w:cs="Berlin Sans FB"/>
          <w:sz w:val="22"/>
          <w:szCs w:val="22"/>
        </w:rPr>
        <w:t>Thank you to all of those who came to Curriculum Night on March 13</w:t>
      </w:r>
      <w:r w:rsidRPr="00436575">
        <w:rPr>
          <w:rFonts w:ascii="Century Gothic" w:hAnsi="Century Gothic" w:cs="Berlin Sans FB"/>
          <w:sz w:val="22"/>
          <w:szCs w:val="22"/>
          <w:vertAlign w:val="superscript"/>
        </w:rPr>
        <w:t>th</w:t>
      </w:r>
      <w:r>
        <w:rPr>
          <w:rFonts w:ascii="Century Gothic" w:hAnsi="Century Gothic" w:cs="Berlin Sans FB"/>
          <w:sz w:val="22"/>
          <w:szCs w:val="22"/>
        </w:rPr>
        <w:t xml:space="preserve">. All of the students and their families seemed to really enjoy discovering what each grade is studying and being able to participate in hands-on activities for each of those subject areas! The third grade team had a blast watching students and their families </w:t>
      </w:r>
      <w:r w:rsidR="009E5ABD">
        <w:rPr>
          <w:rFonts w:ascii="Century Gothic" w:hAnsi="Century Gothic" w:cs="Berlin Sans FB"/>
          <w:sz w:val="22"/>
          <w:szCs w:val="22"/>
        </w:rPr>
        <w:t xml:space="preserve">dissect owl pellets, make predictions about science experiments, explore equivalent fractions, and </w:t>
      </w:r>
      <w:r>
        <w:rPr>
          <w:rFonts w:ascii="Century Gothic" w:hAnsi="Century Gothic" w:cs="Berlin Sans FB"/>
          <w:sz w:val="22"/>
          <w:szCs w:val="22"/>
        </w:rPr>
        <w:t>use their inferencing skills to solve a mystery</w:t>
      </w:r>
      <w:r w:rsidR="009E5ABD">
        <w:rPr>
          <w:rFonts w:ascii="Century Gothic" w:hAnsi="Century Gothic" w:cs="Berlin Sans FB"/>
          <w:sz w:val="22"/>
          <w:szCs w:val="22"/>
        </w:rPr>
        <w:t>!</w:t>
      </w:r>
    </w:p>
    <w:p w:rsidR="009E5ABD" w:rsidRDefault="009E5ABD" w:rsidP="00C10905">
      <w:pPr>
        <w:rPr>
          <w:rFonts w:ascii="Century Gothic" w:hAnsi="Century Gothic" w:cs="Berlin Sans FB"/>
          <w:sz w:val="22"/>
          <w:szCs w:val="22"/>
        </w:rPr>
      </w:pPr>
    </w:p>
    <w:p w:rsidR="009E5ABD" w:rsidRDefault="009E5ABD" w:rsidP="00C10905">
      <w:pPr>
        <w:rPr>
          <w:rFonts w:ascii="Century Gothic" w:hAnsi="Century Gothic" w:cs="Berlin Sans FB"/>
          <w:sz w:val="22"/>
          <w:szCs w:val="22"/>
          <w:u w:val="single"/>
        </w:rPr>
      </w:pPr>
      <w:r>
        <w:rPr>
          <w:rFonts w:ascii="Century Gothic" w:hAnsi="Century Gothic" w:cs="Berlin Sans FB"/>
          <w:b/>
          <w:sz w:val="22"/>
          <w:szCs w:val="22"/>
          <w:u w:val="single"/>
        </w:rPr>
        <w:t>Upcoming Case 21 Dates</w:t>
      </w:r>
    </w:p>
    <w:p w:rsidR="009E5ABD" w:rsidRDefault="009E5ABD" w:rsidP="00C10905">
      <w:pPr>
        <w:rPr>
          <w:rFonts w:ascii="Century Gothic" w:hAnsi="Century Gothic" w:cs="Berlin Sans FB"/>
          <w:sz w:val="22"/>
          <w:szCs w:val="22"/>
        </w:rPr>
      </w:pPr>
      <w:r>
        <w:rPr>
          <w:rFonts w:ascii="Century Gothic" w:hAnsi="Century Gothic" w:cs="Berlin Sans FB"/>
          <w:sz w:val="22"/>
          <w:szCs w:val="22"/>
        </w:rPr>
        <w:t>Students will be taking the Case 21 assessments on March 25</w:t>
      </w:r>
      <w:r w:rsidRPr="009E5ABD">
        <w:rPr>
          <w:rFonts w:ascii="Century Gothic" w:hAnsi="Century Gothic" w:cs="Berlin Sans FB"/>
          <w:sz w:val="22"/>
          <w:szCs w:val="22"/>
          <w:vertAlign w:val="superscript"/>
        </w:rPr>
        <w:t>th</w:t>
      </w:r>
      <w:r>
        <w:rPr>
          <w:rFonts w:ascii="Century Gothic" w:hAnsi="Century Gothic" w:cs="Berlin Sans FB"/>
          <w:sz w:val="22"/>
          <w:szCs w:val="22"/>
        </w:rPr>
        <w:t xml:space="preserve"> and 26</w:t>
      </w:r>
      <w:r w:rsidRPr="009E5ABD">
        <w:rPr>
          <w:rFonts w:ascii="Century Gothic" w:hAnsi="Century Gothic" w:cs="Berlin Sans FB"/>
          <w:sz w:val="22"/>
          <w:szCs w:val="22"/>
          <w:vertAlign w:val="superscript"/>
        </w:rPr>
        <w:t>th</w:t>
      </w:r>
      <w:r>
        <w:rPr>
          <w:rFonts w:ascii="Century Gothic" w:hAnsi="Century Gothic" w:cs="Berlin Sans FB"/>
          <w:sz w:val="22"/>
          <w:szCs w:val="22"/>
        </w:rPr>
        <w:t xml:space="preserve">. </w:t>
      </w:r>
    </w:p>
    <w:p w:rsidR="009E5ABD" w:rsidRDefault="009E5ABD" w:rsidP="009E5ABD">
      <w:pPr>
        <w:pStyle w:val="ListParagraph"/>
        <w:numPr>
          <w:ilvl w:val="0"/>
          <w:numId w:val="3"/>
        </w:numPr>
        <w:rPr>
          <w:rFonts w:ascii="Century Gothic" w:hAnsi="Century Gothic" w:cs="Georgia"/>
          <w:color w:val="333333"/>
          <w:sz w:val="22"/>
          <w:szCs w:val="22"/>
        </w:rPr>
      </w:pPr>
      <w:r>
        <w:rPr>
          <w:rFonts w:ascii="Century Gothic" w:hAnsi="Century Gothic" w:cs="Georgia"/>
          <w:color w:val="333333"/>
          <w:sz w:val="22"/>
          <w:szCs w:val="22"/>
        </w:rPr>
        <w:t>March 25</w:t>
      </w:r>
      <w:r w:rsidRPr="009E5ABD">
        <w:rPr>
          <w:rFonts w:ascii="Century Gothic" w:hAnsi="Century Gothic" w:cs="Georgia"/>
          <w:color w:val="333333"/>
          <w:sz w:val="22"/>
          <w:szCs w:val="22"/>
          <w:vertAlign w:val="superscript"/>
        </w:rPr>
        <w:t>th</w:t>
      </w:r>
      <w:r>
        <w:rPr>
          <w:rFonts w:ascii="Century Gothic" w:hAnsi="Century Gothic" w:cs="Georgia"/>
          <w:color w:val="333333"/>
          <w:sz w:val="22"/>
          <w:szCs w:val="22"/>
        </w:rPr>
        <w:t xml:space="preserve"> – Reading Assessment</w:t>
      </w:r>
    </w:p>
    <w:p w:rsidR="00091D18" w:rsidRDefault="009E5ABD" w:rsidP="00091D18">
      <w:pPr>
        <w:pStyle w:val="ListParagraph"/>
        <w:numPr>
          <w:ilvl w:val="0"/>
          <w:numId w:val="3"/>
        </w:numPr>
        <w:rPr>
          <w:rFonts w:ascii="Century Gothic" w:hAnsi="Century Gothic" w:cs="Georgia"/>
          <w:color w:val="333333"/>
          <w:sz w:val="22"/>
          <w:szCs w:val="22"/>
        </w:rPr>
      </w:pPr>
      <w:r>
        <w:rPr>
          <w:rFonts w:ascii="Century Gothic" w:hAnsi="Century Gothic" w:cs="Georgia"/>
          <w:color w:val="333333"/>
          <w:sz w:val="22"/>
          <w:szCs w:val="22"/>
        </w:rPr>
        <w:t>March 26</w:t>
      </w:r>
      <w:r w:rsidRPr="009E5ABD">
        <w:rPr>
          <w:rFonts w:ascii="Century Gothic" w:hAnsi="Century Gothic" w:cs="Georgia"/>
          <w:color w:val="333333"/>
          <w:sz w:val="22"/>
          <w:szCs w:val="22"/>
          <w:vertAlign w:val="superscript"/>
        </w:rPr>
        <w:t>th</w:t>
      </w:r>
      <w:r>
        <w:rPr>
          <w:rFonts w:ascii="Century Gothic" w:hAnsi="Century Gothic" w:cs="Georgia"/>
          <w:color w:val="333333"/>
          <w:sz w:val="22"/>
          <w:szCs w:val="22"/>
        </w:rPr>
        <w:t xml:space="preserve"> – Math Assessment</w:t>
      </w:r>
    </w:p>
    <w:p w:rsidR="00091D18" w:rsidRDefault="00091D18" w:rsidP="00091D18">
      <w:pPr>
        <w:pStyle w:val="ListParagraph"/>
        <w:rPr>
          <w:rFonts w:ascii="Century Gothic" w:hAnsi="Century Gothic" w:cs="Georgia"/>
          <w:color w:val="333333"/>
          <w:sz w:val="22"/>
          <w:szCs w:val="22"/>
        </w:rPr>
      </w:pPr>
    </w:p>
    <w:p w:rsidR="00091D18" w:rsidRDefault="00091D18" w:rsidP="00091D18">
      <w:pPr>
        <w:jc w:val="both"/>
        <w:rPr>
          <w:rFonts w:ascii="Century Gothic" w:hAnsi="Century Gothic" w:cs="Georgia"/>
          <w:color w:val="333333"/>
          <w:sz w:val="22"/>
          <w:szCs w:val="22"/>
        </w:rPr>
      </w:pPr>
      <w:r w:rsidRPr="00091D18">
        <w:rPr>
          <w:rFonts w:ascii="Century Gothic" w:hAnsi="Century Gothic" w:cs="Georgia"/>
          <w:color w:val="333333"/>
          <w:sz w:val="22"/>
          <w:szCs w:val="22"/>
        </w:rPr>
        <w:t>Pl</w:t>
      </w:r>
      <w:r>
        <w:rPr>
          <w:rFonts w:ascii="Century Gothic" w:hAnsi="Century Gothic" w:cs="Georgia"/>
          <w:color w:val="333333"/>
          <w:sz w:val="22"/>
          <w:szCs w:val="22"/>
        </w:rPr>
        <w:t>ease help us with the following, so your child will feel prepared. Students should:</w:t>
      </w:r>
    </w:p>
    <w:p w:rsidR="00091D18" w:rsidRPr="00091D18" w:rsidRDefault="00091D18" w:rsidP="00091D18">
      <w:pPr>
        <w:pStyle w:val="ListParagraph"/>
        <w:numPr>
          <w:ilvl w:val="0"/>
          <w:numId w:val="11"/>
        </w:numPr>
        <w:jc w:val="both"/>
        <w:rPr>
          <w:rFonts w:ascii="Century Gothic" w:hAnsi="Century Gothic" w:cs="Georgia"/>
          <w:color w:val="333333"/>
          <w:sz w:val="22"/>
          <w:szCs w:val="22"/>
        </w:rPr>
      </w:pPr>
      <w:r>
        <w:rPr>
          <w:rFonts w:ascii="Century Gothic" w:hAnsi="Century Gothic" w:cs="Georgia"/>
          <w:color w:val="333333"/>
          <w:sz w:val="22"/>
          <w:szCs w:val="22"/>
        </w:rPr>
        <w:t>be well rested from the night before</w:t>
      </w:r>
    </w:p>
    <w:p w:rsidR="00091D18" w:rsidRDefault="00091D18" w:rsidP="00091D18">
      <w:pPr>
        <w:pStyle w:val="ListParagraph"/>
        <w:numPr>
          <w:ilvl w:val="0"/>
          <w:numId w:val="11"/>
        </w:numPr>
        <w:jc w:val="both"/>
        <w:rPr>
          <w:rFonts w:ascii="Century Gothic" w:hAnsi="Century Gothic" w:cs="Georgia"/>
          <w:color w:val="333333"/>
          <w:sz w:val="22"/>
          <w:szCs w:val="22"/>
        </w:rPr>
      </w:pPr>
      <w:r>
        <w:rPr>
          <w:rFonts w:ascii="Century Gothic" w:hAnsi="Century Gothic" w:cs="Georgia"/>
          <w:color w:val="333333"/>
          <w:sz w:val="22"/>
          <w:szCs w:val="22"/>
        </w:rPr>
        <w:t>arrive at school by 9 am - so they have time to settle in</w:t>
      </w:r>
    </w:p>
    <w:p w:rsidR="00091D18" w:rsidRPr="00091D18" w:rsidRDefault="00091D18" w:rsidP="00091D18">
      <w:pPr>
        <w:pStyle w:val="ListParagraph"/>
        <w:numPr>
          <w:ilvl w:val="0"/>
          <w:numId w:val="11"/>
        </w:numPr>
        <w:jc w:val="both"/>
        <w:rPr>
          <w:rFonts w:ascii="Century Gothic" w:hAnsi="Century Gothic" w:cs="Georgia"/>
          <w:color w:val="333333"/>
          <w:sz w:val="22"/>
          <w:szCs w:val="22"/>
        </w:rPr>
      </w:pPr>
      <w:r>
        <w:rPr>
          <w:rFonts w:ascii="Century Gothic" w:hAnsi="Century Gothic" w:cs="Georgia"/>
          <w:color w:val="333333"/>
          <w:sz w:val="22"/>
          <w:szCs w:val="22"/>
        </w:rPr>
        <w:t>have eaten a big breakfast</w:t>
      </w:r>
    </w:p>
    <w:p w:rsidR="00E015D5" w:rsidRPr="00E015D5" w:rsidRDefault="00E015D5" w:rsidP="00C10905">
      <w:pPr>
        <w:rPr>
          <w:rFonts w:ascii="Century Gothic" w:hAnsi="Century Gothic" w:cs="Georgia"/>
          <w:color w:val="333333"/>
          <w:sz w:val="22"/>
          <w:szCs w:val="22"/>
        </w:rPr>
      </w:pPr>
    </w:p>
    <w:p w:rsidR="008E3219" w:rsidRDefault="008E3219" w:rsidP="00C10905">
      <w:pPr>
        <w:rPr>
          <w:rFonts w:ascii="Century Gothic" w:hAnsi="Century Gothic" w:cs="Berlin Sans FB"/>
          <w:sz w:val="22"/>
          <w:szCs w:val="22"/>
        </w:rPr>
      </w:pPr>
    </w:p>
    <w:p w:rsidR="008E3219" w:rsidRPr="008E3219" w:rsidRDefault="008E3219" w:rsidP="00C10905">
      <w:pPr>
        <w:rPr>
          <w:rFonts w:ascii="Century Gothic" w:hAnsi="Century Gothic" w:cs="Berlin Sans FB"/>
          <w:b/>
          <w:sz w:val="22"/>
          <w:szCs w:val="22"/>
        </w:rPr>
      </w:pPr>
      <w:r w:rsidRPr="008E3219">
        <w:rPr>
          <w:rFonts w:ascii="Century Gothic" w:hAnsi="Century Gothic" w:cs="Berlin Sans FB"/>
          <w:b/>
          <w:sz w:val="22"/>
          <w:szCs w:val="22"/>
        </w:rPr>
        <w:t>Other Important Dates:</w:t>
      </w:r>
    </w:p>
    <w:p w:rsidR="00091D18" w:rsidRDefault="008E3219" w:rsidP="00C10905">
      <w:pPr>
        <w:rPr>
          <w:rFonts w:ascii="Century Gothic" w:hAnsi="Century Gothic" w:cs="Berlin Sans FB"/>
          <w:sz w:val="22"/>
          <w:szCs w:val="22"/>
        </w:rPr>
      </w:pPr>
      <w:r>
        <w:rPr>
          <w:rFonts w:ascii="Century Gothic" w:hAnsi="Century Gothic" w:cs="Berlin Sans FB"/>
          <w:sz w:val="22"/>
          <w:szCs w:val="22"/>
        </w:rPr>
        <w:t xml:space="preserve">March 24: Spring pictures (individual and class) </w:t>
      </w:r>
    </w:p>
    <w:p w:rsidR="008E3219" w:rsidRDefault="008E3219" w:rsidP="00C10905">
      <w:pPr>
        <w:rPr>
          <w:rFonts w:ascii="Century Gothic" w:hAnsi="Century Gothic" w:cs="Berlin Sans FB"/>
          <w:sz w:val="22"/>
          <w:szCs w:val="22"/>
        </w:rPr>
      </w:pPr>
      <w:r>
        <w:rPr>
          <w:rFonts w:ascii="Century Gothic" w:hAnsi="Century Gothic" w:cs="Berlin Sans FB"/>
          <w:sz w:val="22"/>
          <w:szCs w:val="22"/>
        </w:rPr>
        <w:t>March 28</w:t>
      </w:r>
      <w:r w:rsidRPr="008E3219">
        <w:rPr>
          <w:rFonts w:ascii="Century Gothic" w:hAnsi="Century Gothic" w:cs="Berlin Sans FB"/>
          <w:sz w:val="22"/>
          <w:szCs w:val="22"/>
          <w:vertAlign w:val="superscript"/>
        </w:rPr>
        <w:t>th</w:t>
      </w:r>
      <w:r>
        <w:rPr>
          <w:rFonts w:ascii="Century Gothic" w:hAnsi="Century Gothic" w:cs="Berlin Sans FB"/>
          <w:sz w:val="22"/>
          <w:szCs w:val="22"/>
        </w:rPr>
        <w:t>: Snow day makeup</w:t>
      </w:r>
    </w:p>
    <w:p w:rsidR="008E3219" w:rsidRPr="00E015D5" w:rsidRDefault="008E3219" w:rsidP="00C10905">
      <w:pPr>
        <w:rPr>
          <w:rFonts w:ascii="Century Gothic" w:hAnsi="Century Gothic" w:cs="Berlin Sans FB"/>
          <w:sz w:val="22"/>
          <w:szCs w:val="22"/>
        </w:rPr>
      </w:pPr>
      <w:r>
        <w:rPr>
          <w:rFonts w:ascii="Century Gothic" w:hAnsi="Century Gothic" w:cs="Berlin Sans FB"/>
          <w:sz w:val="22"/>
          <w:szCs w:val="22"/>
        </w:rPr>
        <w:t>March 31</w:t>
      </w:r>
      <w:r w:rsidRPr="008E3219">
        <w:rPr>
          <w:rFonts w:ascii="Century Gothic" w:hAnsi="Century Gothic" w:cs="Berlin Sans FB"/>
          <w:sz w:val="22"/>
          <w:szCs w:val="22"/>
          <w:vertAlign w:val="superscript"/>
        </w:rPr>
        <w:t>st</w:t>
      </w:r>
      <w:r>
        <w:rPr>
          <w:rFonts w:ascii="Century Gothic" w:hAnsi="Century Gothic" w:cs="Berlin Sans FB"/>
          <w:sz w:val="22"/>
          <w:szCs w:val="22"/>
        </w:rPr>
        <w:t xml:space="preserve"> – April 4</w:t>
      </w:r>
      <w:r w:rsidRPr="008E3219">
        <w:rPr>
          <w:rFonts w:ascii="Century Gothic" w:hAnsi="Century Gothic" w:cs="Berlin Sans FB"/>
          <w:sz w:val="22"/>
          <w:szCs w:val="22"/>
          <w:vertAlign w:val="superscript"/>
        </w:rPr>
        <w:t>th</w:t>
      </w:r>
      <w:bookmarkStart w:id="0" w:name="_GoBack"/>
      <w:bookmarkEnd w:id="0"/>
      <w:r>
        <w:rPr>
          <w:rFonts w:ascii="Century Gothic" w:hAnsi="Century Gothic" w:cs="Berlin Sans FB"/>
          <w:sz w:val="22"/>
          <w:szCs w:val="22"/>
        </w:rPr>
        <w:t>: Spring Break!</w:t>
      </w:r>
    </w:p>
    <w:sectPr w:rsidR="008E3219" w:rsidRPr="00E015D5" w:rsidSect="00910BA3">
      <w:headerReference w:type="default" r:id="rId12"/>
      <w:footerReference w:type="default" r:id="rId1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AE" w:rsidRDefault="00F35FAE">
      <w:r>
        <w:separator/>
      </w:r>
    </w:p>
  </w:endnote>
  <w:endnote w:type="continuationSeparator" w:id="0">
    <w:p w:rsidR="00F35FAE" w:rsidRDefault="00F35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urlz MT">
    <w:altName w:val="Gabriola"/>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2E" w:rsidRDefault="004E55EF">
    <w:pPr>
      <w:pStyle w:val="Footer"/>
    </w:pPr>
    <w:r>
      <w:fldChar w:fldCharType="begin"/>
    </w:r>
    <w:r w:rsidR="00605C46">
      <w:instrText xml:space="preserve"> PAGE   \* MERGEFORMAT </w:instrText>
    </w:r>
    <w:r>
      <w:fldChar w:fldCharType="separate"/>
    </w:r>
    <w:r w:rsidR="00091D18">
      <w:rPr>
        <w:noProof/>
      </w:rPr>
      <w:t>1</w:t>
    </w:r>
    <w:r>
      <w:rPr>
        <w:noProof/>
      </w:rPr>
      <w:fldChar w:fldCharType="end"/>
    </w:r>
  </w:p>
  <w:p w:rsidR="00E07C2E" w:rsidRDefault="00E07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AE" w:rsidRDefault="00F35FAE">
      <w:r>
        <w:separator/>
      </w:r>
    </w:p>
  </w:footnote>
  <w:footnote w:type="continuationSeparator" w:id="0">
    <w:p w:rsidR="00F35FAE" w:rsidRDefault="00F35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2E" w:rsidRPr="00123377" w:rsidRDefault="004E55EF" w:rsidP="00123377">
    <w:pPr>
      <w:pStyle w:val="Header"/>
      <w:jc w:val="center"/>
      <w:rPr>
        <w:rFonts w:ascii="Berlin Sans FB" w:hAnsi="Berlin Sans FB" w:cs="Berlin Sans FB"/>
        <w:sz w:val="72"/>
        <w:szCs w:val="72"/>
      </w:rPr>
    </w:pPr>
    <w:r w:rsidRPr="004E55EF">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02.3pt;margin-top:-18.75pt;width:98.25pt;height:9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XhAIAABA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B3c0F4QCAAAQBQAADgAAAAAAAAAAAAAAAAAuAgAAZHJzL2Uyb0RvYy54bWxQSwECLQAUAAYACAAA&#10;ACEAfKfvsuAAAAAMAQAADwAAAAAAAAAAAAAAAADeBAAAZHJzL2Rvd25yZXYueG1sUEsFBgAAAAAE&#10;AAQA8wAAAOsFAAAAAA==&#10;" stroked="f">
          <v:textbox>
            <w:txbxContent>
              <w:p w:rsidR="00E07C2E" w:rsidRDefault="00DA1F18">
                <w:r>
                  <w:rPr>
                    <w:rFonts w:ascii="Curlz MT" w:hAnsi="Curlz MT" w:cs="Curlz MT"/>
                    <w:noProof/>
                    <w:sz w:val="96"/>
                    <w:szCs w:val="96"/>
                  </w:rPr>
                  <w:drawing>
                    <wp:inline distT="0" distB="0" distL="0" distR="0">
                      <wp:extent cx="1057275" cy="1028700"/>
                      <wp:effectExtent l="19050" t="0" r="9525" b="0"/>
                      <wp:docPr id="1"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xbxContent>
          </v:textbox>
        </v:shape>
      </w:pict>
    </w:r>
    <w:r w:rsidR="00E07C2E" w:rsidRPr="00123377">
      <w:rPr>
        <w:rFonts w:ascii="Berlin Sans FB" w:hAnsi="Berlin Sans FB" w:cs="Berlin Sans FB"/>
        <w:sz w:val="72"/>
        <w:szCs w:val="72"/>
      </w:rPr>
      <w:t>Third Grade Times</w:t>
    </w:r>
  </w:p>
  <w:p w:rsidR="00E07C2E" w:rsidRDefault="00CC4CDF" w:rsidP="00E015D5">
    <w:pPr>
      <w:pStyle w:val="Header"/>
      <w:jc w:val="center"/>
      <w:rPr>
        <w:rFonts w:ascii="Berlin Sans FB" w:hAnsi="Berlin Sans FB" w:cs="Berlin Sans FB"/>
        <w:sz w:val="32"/>
        <w:szCs w:val="32"/>
      </w:rPr>
    </w:pPr>
    <w:r>
      <w:rPr>
        <w:rFonts w:ascii="Berlin Sans FB" w:hAnsi="Berlin Sans FB" w:cs="Berlin Sans FB"/>
        <w:sz w:val="32"/>
        <w:szCs w:val="32"/>
      </w:rPr>
      <w:t>Volume 13</w:t>
    </w:r>
    <w:r w:rsidR="00E015D5">
      <w:rPr>
        <w:rFonts w:ascii="Berlin Sans FB" w:hAnsi="Berlin Sans FB" w:cs="Berlin Sans FB"/>
        <w:sz w:val="32"/>
        <w:szCs w:val="32"/>
      </w:rPr>
      <w:t xml:space="preserve">: </w:t>
    </w:r>
    <w:r>
      <w:rPr>
        <w:rFonts w:ascii="Berlin Sans FB" w:hAnsi="Berlin Sans FB" w:cs="Berlin Sans FB"/>
        <w:sz w:val="32"/>
        <w:szCs w:val="32"/>
      </w:rPr>
      <w:t>March 17</w:t>
    </w:r>
    <w:r w:rsidR="001E1123">
      <w:rPr>
        <w:rFonts w:ascii="Berlin Sans FB" w:hAnsi="Berlin Sans FB" w:cs="Berlin Sans FB"/>
        <w:sz w:val="32"/>
        <w:szCs w:val="32"/>
      </w:rPr>
      <w:t xml:space="preserve">, </w:t>
    </w:r>
    <w:r w:rsidR="00E07C2E">
      <w:rPr>
        <w:rFonts w:ascii="Berlin Sans FB" w:hAnsi="Berlin Sans FB" w:cs="Berlin Sans FB"/>
        <w:sz w:val="32"/>
        <w:szCs w:val="32"/>
      </w:rPr>
      <w:t>2014</w:t>
    </w:r>
    <w:r w:rsidR="00091D18">
      <w:rPr>
        <w:rFonts w:ascii="Berlin Sans FB" w:hAnsi="Berlin Sans FB" w:cs="Berlin Sans FB"/>
        <w:sz w:val="32"/>
        <w:szCs w:val="32"/>
      </w:rPr>
      <w:t xml:space="preserve"> </w:t>
    </w:r>
  </w:p>
  <w:p w:rsidR="00091D18" w:rsidRPr="00123377" w:rsidRDefault="00091D18" w:rsidP="00E015D5">
    <w:pPr>
      <w:pStyle w:val="Header"/>
      <w:jc w:val="center"/>
      <w:rPr>
        <w:rFonts w:ascii="Berlin Sans FB" w:hAnsi="Berlin Sans FB" w:cs="Berlin Sans FB"/>
        <w:sz w:val="32"/>
        <w:szCs w:val="32"/>
      </w:rPr>
    </w:pPr>
    <w:r>
      <w:rPr>
        <w:rFonts w:ascii="Berlin Sans FB" w:hAnsi="Berlin Sans FB" w:cs="Berlin Sans FB"/>
        <w:sz w:val="32"/>
        <w:szCs w:val="32"/>
      </w:rPr>
      <w:t>Happy St. Patrick's Day!</w:t>
    </w:r>
  </w:p>
  <w:p w:rsidR="00E07C2E" w:rsidRDefault="00E07C2E"/>
  <w:p w:rsidR="00091D18" w:rsidRDefault="00091D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729B"/>
    <w:multiLevelType w:val="hybridMultilevel"/>
    <w:tmpl w:val="902A4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535334"/>
    <w:multiLevelType w:val="hybridMultilevel"/>
    <w:tmpl w:val="FB6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2431F"/>
    <w:multiLevelType w:val="hybridMultilevel"/>
    <w:tmpl w:val="8482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44681"/>
    <w:multiLevelType w:val="hybridMultilevel"/>
    <w:tmpl w:val="80FA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60E85"/>
    <w:multiLevelType w:val="hybridMultilevel"/>
    <w:tmpl w:val="F048B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27E00"/>
    <w:multiLevelType w:val="hybridMultilevel"/>
    <w:tmpl w:val="1B9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E4170"/>
    <w:multiLevelType w:val="hybridMultilevel"/>
    <w:tmpl w:val="29F02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E5C1412"/>
    <w:multiLevelType w:val="hybridMultilevel"/>
    <w:tmpl w:val="DF16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D0EE6"/>
    <w:multiLevelType w:val="hybridMultilevel"/>
    <w:tmpl w:val="5C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1753C"/>
    <w:multiLevelType w:val="hybridMultilevel"/>
    <w:tmpl w:val="7AC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727BD"/>
    <w:multiLevelType w:val="hybridMultilevel"/>
    <w:tmpl w:val="838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3"/>
  </w:num>
  <w:num w:numId="6">
    <w:abstractNumId w:val="10"/>
  </w:num>
  <w:num w:numId="7">
    <w:abstractNumId w:val="5"/>
  </w:num>
  <w:num w:numId="8">
    <w:abstractNumId w:val="1"/>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87"/>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80678"/>
    <w:rsid w:val="00011B8B"/>
    <w:rsid w:val="00023C3D"/>
    <w:rsid w:val="00035AE1"/>
    <w:rsid w:val="00047F45"/>
    <w:rsid w:val="000750FF"/>
    <w:rsid w:val="00075E90"/>
    <w:rsid w:val="000807ED"/>
    <w:rsid w:val="000820E3"/>
    <w:rsid w:val="00091D18"/>
    <w:rsid w:val="000A60A6"/>
    <w:rsid w:val="000B2F15"/>
    <w:rsid w:val="000C02DE"/>
    <w:rsid w:val="000C324B"/>
    <w:rsid w:val="000C4E45"/>
    <w:rsid w:val="000D3F04"/>
    <w:rsid w:val="000D51A5"/>
    <w:rsid w:val="001042FA"/>
    <w:rsid w:val="00123377"/>
    <w:rsid w:val="00143A47"/>
    <w:rsid w:val="001625A4"/>
    <w:rsid w:val="001970DB"/>
    <w:rsid w:val="001C0321"/>
    <w:rsid w:val="001E1123"/>
    <w:rsid w:val="00201B18"/>
    <w:rsid w:val="00235680"/>
    <w:rsid w:val="00247BD3"/>
    <w:rsid w:val="002759B7"/>
    <w:rsid w:val="002854A4"/>
    <w:rsid w:val="002D1716"/>
    <w:rsid w:val="002D6CAA"/>
    <w:rsid w:val="002E6087"/>
    <w:rsid w:val="00310418"/>
    <w:rsid w:val="00321E84"/>
    <w:rsid w:val="00333996"/>
    <w:rsid w:val="00355905"/>
    <w:rsid w:val="00372EE8"/>
    <w:rsid w:val="00385B53"/>
    <w:rsid w:val="00392F5A"/>
    <w:rsid w:val="003967F6"/>
    <w:rsid w:val="003C336B"/>
    <w:rsid w:val="003D2A44"/>
    <w:rsid w:val="003F0D6A"/>
    <w:rsid w:val="003F3585"/>
    <w:rsid w:val="0040093A"/>
    <w:rsid w:val="004110B3"/>
    <w:rsid w:val="00422923"/>
    <w:rsid w:val="00430605"/>
    <w:rsid w:val="00436575"/>
    <w:rsid w:val="004526DD"/>
    <w:rsid w:val="0048112E"/>
    <w:rsid w:val="004811A3"/>
    <w:rsid w:val="0049074F"/>
    <w:rsid w:val="00494A9B"/>
    <w:rsid w:val="004D17AA"/>
    <w:rsid w:val="004E55EF"/>
    <w:rsid w:val="005208A7"/>
    <w:rsid w:val="005563BE"/>
    <w:rsid w:val="00561416"/>
    <w:rsid w:val="005703A1"/>
    <w:rsid w:val="00574E13"/>
    <w:rsid w:val="00580678"/>
    <w:rsid w:val="00591382"/>
    <w:rsid w:val="005950E8"/>
    <w:rsid w:val="005A3348"/>
    <w:rsid w:val="005B7B42"/>
    <w:rsid w:val="005C7EC2"/>
    <w:rsid w:val="005F2C10"/>
    <w:rsid w:val="005F39C3"/>
    <w:rsid w:val="005F689B"/>
    <w:rsid w:val="00605C46"/>
    <w:rsid w:val="00610112"/>
    <w:rsid w:val="0061699A"/>
    <w:rsid w:val="00624425"/>
    <w:rsid w:val="00660400"/>
    <w:rsid w:val="00690695"/>
    <w:rsid w:val="006B103E"/>
    <w:rsid w:val="006D22EF"/>
    <w:rsid w:val="006D2BB4"/>
    <w:rsid w:val="006F00C6"/>
    <w:rsid w:val="00701A54"/>
    <w:rsid w:val="00703B19"/>
    <w:rsid w:val="00731100"/>
    <w:rsid w:val="007401EE"/>
    <w:rsid w:val="00790A05"/>
    <w:rsid w:val="007C07ED"/>
    <w:rsid w:val="007C6862"/>
    <w:rsid w:val="007E2A34"/>
    <w:rsid w:val="007E3825"/>
    <w:rsid w:val="007F2A9F"/>
    <w:rsid w:val="00801234"/>
    <w:rsid w:val="00805A7F"/>
    <w:rsid w:val="00832947"/>
    <w:rsid w:val="00834684"/>
    <w:rsid w:val="00857104"/>
    <w:rsid w:val="00874884"/>
    <w:rsid w:val="008803B5"/>
    <w:rsid w:val="008A6438"/>
    <w:rsid w:val="008B4D72"/>
    <w:rsid w:val="008E3219"/>
    <w:rsid w:val="008F26BC"/>
    <w:rsid w:val="00900FB5"/>
    <w:rsid w:val="00910BA3"/>
    <w:rsid w:val="00914956"/>
    <w:rsid w:val="00931119"/>
    <w:rsid w:val="00943D66"/>
    <w:rsid w:val="00961E22"/>
    <w:rsid w:val="00965670"/>
    <w:rsid w:val="00970BFD"/>
    <w:rsid w:val="00990A6D"/>
    <w:rsid w:val="0099147C"/>
    <w:rsid w:val="009A5B69"/>
    <w:rsid w:val="009A7D80"/>
    <w:rsid w:val="009A7E91"/>
    <w:rsid w:val="009C4CBD"/>
    <w:rsid w:val="009E59B1"/>
    <w:rsid w:val="009E5ABD"/>
    <w:rsid w:val="009F707D"/>
    <w:rsid w:val="00A150AA"/>
    <w:rsid w:val="00A346AC"/>
    <w:rsid w:val="00A3488A"/>
    <w:rsid w:val="00A36B81"/>
    <w:rsid w:val="00A52D6E"/>
    <w:rsid w:val="00A56348"/>
    <w:rsid w:val="00AA14A0"/>
    <w:rsid w:val="00AD0577"/>
    <w:rsid w:val="00AD3DE8"/>
    <w:rsid w:val="00B42439"/>
    <w:rsid w:val="00B470EF"/>
    <w:rsid w:val="00B50885"/>
    <w:rsid w:val="00B90B86"/>
    <w:rsid w:val="00BA6708"/>
    <w:rsid w:val="00BC0498"/>
    <w:rsid w:val="00C05D04"/>
    <w:rsid w:val="00C10905"/>
    <w:rsid w:val="00C11D7E"/>
    <w:rsid w:val="00C57DD0"/>
    <w:rsid w:val="00C8376B"/>
    <w:rsid w:val="00C85FBF"/>
    <w:rsid w:val="00C86823"/>
    <w:rsid w:val="00CA43A0"/>
    <w:rsid w:val="00CC4CDF"/>
    <w:rsid w:val="00CD356E"/>
    <w:rsid w:val="00CD7B3B"/>
    <w:rsid w:val="00CE19F6"/>
    <w:rsid w:val="00CF28C9"/>
    <w:rsid w:val="00CF7E31"/>
    <w:rsid w:val="00D00A44"/>
    <w:rsid w:val="00D11990"/>
    <w:rsid w:val="00D3772E"/>
    <w:rsid w:val="00D455A7"/>
    <w:rsid w:val="00D8683B"/>
    <w:rsid w:val="00D96012"/>
    <w:rsid w:val="00DA1F18"/>
    <w:rsid w:val="00DA3D4F"/>
    <w:rsid w:val="00DC1126"/>
    <w:rsid w:val="00DE0C0C"/>
    <w:rsid w:val="00E015D5"/>
    <w:rsid w:val="00E07C2E"/>
    <w:rsid w:val="00E44EEF"/>
    <w:rsid w:val="00E677B6"/>
    <w:rsid w:val="00E72B72"/>
    <w:rsid w:val="00E7581B"/>
    <w:rsid w:val="00EA1183"/>
    <w:rsid w:val="00EA7DBC"/>
    <w:rsid w:val="00EB6A9C"/>
    <w:rsid w:val="00EC45E8"/>
    <w:rsid w:val="00EC60D0"/>
    <w:rsid w:val="00ED1208"/>
    <w:rsid w:val="00ED4486"/>
    <w:rsid w:val="00EE30D0"/>
    <w:rsid w:val="00F07251"/>
    <w:rsid w:val="00F116C1"/>
    <w:rsid w:val="00F35FAE"/>
    <w:rsid w:val="00F4332A"/>
    <w:rsid w:val="00F4352A"/>
    <w:rsid w:val="00F44FA5"/>
    <w:rsid w:val="00F53DAA"/>
    <w:rsid w:val="00FB57F2"/>
    <w:rsid w:val="00FB5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single" w:sz="6" w:space="0" w:color="A7B3BD"/>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6" w:space="0" w:color="A7B3BD"/>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6" w:space="0" w:color="A7B3BD"/>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6763">
      <w:bodyDiv w:val="1"/>
      <w:marLeft w:val="0"/>
      <w:marRight w:val="0"/>
      <w:marTop w:val="0"/>
      <w:marBottom w:val="0"/>
      <w:divBdr>
        <w:top w:val="none" w:sz="0" w:space="0" w:color="auto"/>
        <w:left w:val="none" w:sz="0" w:space="0" w:color="auto"/>
        <w:bottom w:val="none" w:sz="0" w:space="0" w:color="auto"/>
        <w:right w:val="none" w:sz="0" w:space="0" w:color="auto"/>
      </w:divBdr>
      <w:divsChild>
        <w:div w:id="52311375">
          <w:marLeft w:val="0"/>
          <w:marRight w:val="0"/>
          <w:marTop w:val="0"/>
          <w:marBottom w:val="150"/>
          <w:divBdr>
            <w:top w:val="none" w:sz="0" w:space="0" w:color="auto"/>
            <w:left w:val="none" w:sz="0" w:space="0" w:color="auto"/>
            <w:bottom w:val="none" w:sz="0" w:space="0" w:color="auto"/>
            <w:right w:val="none" w:sz="0" w:space="0" w:color="auto"/>
          </w:divBdr>
        </w:div>
        <w:div w:id="860169322">
          <w:marLeft w:val="0"/>
          <w:marRight w:val="0"/>
          <w:marTop w:val="0"/>
          <w:marBottom w:val="150"/>
          <w:divBdr>
            <w:top w:val="none" w:sz="0" w:space="0" w:color="auto"/>
            <w:left w:val="none" w:sz="0" w:space="0" w:color="auto"/>
            <w:bottom w:val="none" w:sz="0" w:space="0" w:color="auto"/>
            <w:right w:val="none" w:sz="0" w:space="0" w:color="auto"/>
          </w:divBdr>
        </w:div>
        <w:div w:id="19401585">
          <w:marLeft w:val="0"/>
          <w:marRight w:val="0"/>
          <w:marTop w:val="0"/>
          <w:marBottom w:val="150"/>
          <w:divBdr>
            <w:top w:val="none" w:sz="0" w:space="0" w:color="auto"/>
            <w:left w:val="none" w:sz="0" w:space="0" w:color="auto"/>
            <w:bottom w:val="none" w:sz="0" w:space="0" w:color="auto"/>
            <w:right w:val="none" w:sz="0" w:space="0" w:color="auto"/>
          </w:divBdr>
        </w:div>
        <w:div w:id="1900288947">
          <w:marLeft w:val="0"/>
          <w:marRight w:val="0"/>
          <w:marTop w:val="0"/>
          <w:marBottom w:val="150"/>
          <w:divBdr>
            <w:top w:val="none" w:sz="0" w:space="0" w:color="auto"/>
            <w:left w:val="none" w:sz="0" w:space="0" w:color="auto"/>
            <w:bottom w:val="none" w:sz="0" w:space="0" w:color="auto"/>
            <w:right w:val="none" w:sz="0" w:space="0" w:color="auto"/>
          </w:divBdr>
        </w:div>
        <w:div w:id="8118718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vm.usu.edu/en/nav/grade_g_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place.com/kids/mthexp/g3/index.html%23"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nussbaum.com/bio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ardenofpraise.com/leaders.htm" TargetMode="External"/><Relationship Id="rId4" Type="http://schemas.openxmlformats.org/officeDocument/2006/relationships/webSettings" Target="webSettings.xml"/><Relationship Id="rId9" Type="http://schemas.openxmlformats.org/officeDocument/2006/relationships/hyperlink" Target="http://www.glencoe.com/sites/common_assets/mathematics/ebook_assets/vmf/VMF-Interfac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David Banner</cp:lastModifiedBy>
  <cp:revision>2</cp:revision>
  <cp:lastPrinted>2014-01-05T23:21:00Z</cp:lastPrinted>
  <dcterms:created xsi:type="dcterms:W3CDTF">2014-03-17T10:46:00Z</dcterms:created>
  <dcterms:modified xsi:type="dcterms:W3CDTF">2014-03-17T10:46:00Z</dcterms:modified>
</cp:coreProperties>
</file>